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9"/>
        <w:jc w:val="right"/>
        <w:rPr/>
      </w:pPr>
      <w:r w:rsidDel="00000000" w:rsidR="00000000" w:rsidRPr="00000000">
        <w:rPr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51" w:line="227" w:lineRule="auto"/>
        <w:ind w:left="3134" w:right="3202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Arickaree/Woodlin Sports COOP</w:t>
      </w:r>
    </w:p>
    <w:p w:rsidR="00000000" w:rsidDel="00000000" w:rsidP="00000000" w:rsidRDefault="00000000" w:rsidRPr="00000000" w14:paraId="00000003">
      <w:pPr>
        <w:spacing w:after="251" w:line="227" w:lineRule="auto"/>
        <w:ind w:left="3134" w:right="3202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Summer Participation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" w:right="4" w:firstLine="0"/>
        <w:rPr/>
      </w:pPr>
      <w:r w:rsidDel="00000000" w:rsidR="00000000" w:rsidRPr="00000000">
        <w:rPr>
          <w:rtl w:val="0"/>
        </w:rPr>
        <w:t xml:space="preserve">Parent or Guardian: This form must be thoroughly completed and signed before your child will be allowed to participate in summer activities starting June of 2020.</w:t>
      </w:r>
    </w:p>
    <w:p w:rsidR="00000000" w:rsidDel="00000000" w:rsidP="00000000" w:rsidRDefault="00000000" w:rsidRPr="00000000" w14:paraId="00000005">
      <w:pPr>
        <w:ind w:left="4" w:right="4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pct"/>
        <w:tblLayout w:type="fixed"/>
        <w:tblLook w:val="0400"/>
      </w:tblPr>
      <w:tblGrid>
        <w:gridCol w:w="1826"/>
        <w:gridCol w:w="2850"/>
        <w:gridCol w:w="2040"/>
        <w:gridCol w:w="2606"/>
        <w:tblGridChange w:id="0">
          <w:tblGrid>
            <w:gridCol w:w="1826"/>
            <w:gridCol w:w="2850"/>
            <w:gridCol w:w="2040"/>
            <w:gridCol w:w="2606"/>
          </w:tblGrid>
        </w:tblGridChange>
      </w:tblGrid>
      <w:tr>
        <w:trPr>
          <w:trHeight w:val="48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ind w:left="1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Student's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7">
            <w:pPr>
              <w:spacing w:after="19" w:lineRule="auto"/>
              <w:ind w:left="-874" w:right="-806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365248" cy="12199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63376" y="3773901"/>
                                <a:ext cx="2365248" cy="12199"/>
                                <a:chOff x="4163376" y="3773901"/>
                                <a:chExt cx="2365248" cy="1219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63376" y="3773901"/>
                                  <a:ext cx="2365248" cy="12199"/>
                                  <a:chOff x="0" y="0"/>
                                  <a:chExt cx="2365248" cy="1219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365225" cy="1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0" y="0"/>
                                    <a:ext cx="2365248" cy="121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99" w="2365248">
                                        <a:moveTo>
                                          <a:pt x="0" y="6100"/>
                                        </a:moveTo>
                                        <a:lnTo>
                                          <a:pt x="2365248" y="61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65248" cy="12199"/>
                      <wp:effectExtent b="0" l="0" r="0" t="0"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5248" cy="121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left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ind w:left="826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Birth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__/__/__(cannot be 19 prior to Aug.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ind w:left="-1517" w:right="-797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767584" cy="12199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962208" y="3773901"/>
                                <a:ext cx="2767584" cy="12199"/>
                                <a:chOff x="3962208" y="3773901"/>
                                <a:chExt cx="2767584" cy="1219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962208" y="3773901"/>
                                  <a:ext cx="2767584" cy="12199"/>
                                  <a:chOff x="0" y="0"/>
                                  <a:chExt cx="2767584" cy="1219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767575" cy="1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767584" cy="121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99" w="2767584">
                                        <a:moveTo>
                                          <a:pt x="0" y="6100"/>
                                        </a:moveTo>
                                        <a:lnTo>
                                          <a:pt x="2767584" y="61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767584" cy="12199"/>
                      <wp:effectExtent b="0" l="0" r="0" 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7584" cy="121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ind w:left="28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Year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ind w:left="-518" w:right="682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1030224" cy="12199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30888" y="3773901"/>
                                <a:ext cx="1030224" cy="12199"/>
                                <a:chOff x="4830888" y="3773901"/>
                                <a:chExt cx="1030224" cy="1219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30888" y="3773901"/>
                                  <a:ext cx="1030224" cy="12199"/>
                                  <a:chOff x="0" y="0"/>
                                  <a:chExt cx="1030224" cy="1219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030200" cy="1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1030224" cy="121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99" w="1030224">
                                        <a:moveTo>
                                          <a:pt x="0" y="6100"/>
                                        </a:moveTo>
                                        <a:lnTo>
                                          <a:pt x="1030224" y="61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030224" cy="12199"/>
                      <wp:effectExtent b="0" l="0" r="0" t="0"/>
                      <wp:docPr id="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0224" cy="121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Grade</w:t>
            </w:r>
            <w:r w:rsidDel="00000000" w:rsidR="00000000" w:rsidRPr="00000000">
              <w:rPr/>
              <w:drawing>
                <wp:inline distB="0" distT="0" distL="0" distR="0">
                  <wp:extent cx="347472" cy="18299"/>
                  <wp:effectExtent b="0" l="0" r="0" t="0"/>
                  <wp:docPr id="9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82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1"/>
        <w:ind w:left="39" w:right="38" w:firstLine="0"/>
        <w:rPr/>
      </w:pPr>
      <w:r w:rsidDel="00000000" w:rsidR="00000000" w:rsidRPr="00000000">
        <w:rPr>
          <w:rtl w:val="0"/>
        </w:rPr>
        <w:t xml:space="preserve">Insurance Acknowledgment</w:t>
      </w:r>
    </w:p>
    <w:p w:rsidR="00000000" w:rsidDel="00000000" w:rsidP="00000000" w:rsidRDefault="00000000" w:rsidRPr="00000000" w14:paraId="00000010">
      <w:pPr>
        <w:spacing w:after="192" w:lineRule="auto"/>
        <w:ind w:left="4" w:right="4" w:firstLine="0"/>
        <w:rPr/>
      </w:pPr>
      <w:r w:rsidDel="00000000" w:rsidR="00000000" w:rsidRPr="00000000">
        <w:rPr>
          <w:u w:val="single"/>
          <w:rtl w:val="0"/>
        </w:rPr>
        <w:t xml:space="preserve">Arickaree and Woodlin Schools DO NOT carry any form of accident or medical insurance to pay medical costs should your child be iniured</w:t>
      </w:r>
      <w:r w:rsidDel="00000000" w:rsidR="00000000" w:rsidRPr="00000000">
        <w:rPr>
          <w:rtl w:val="0"/>
        </w:rPr>
        <w:t xml:space="preserve">. In order for a student to participate in Arickaree/Woodlin Athletics, parents/guardians must carry adequate health insurance or be enrolled in an independently offered insurance program for their child. Information on available insurance options can be found at kandkinsurance.com.</w:t>
      </w:r>
    </w:p>
    <w:p w:rsidR="00000000" w:rsidDel="00000000" w:rsidP="00000000" w:rsidRDefault="00000000" w:rsidRPr="00000000" w14:paraId="00000011">
      <w:pPr>
        <w:ind w:left="4" w:right="4" w:firstLine="0"/>
        <w:rPr/>
      </w:pPr>
      <w:r w:rsidDel="00000000" w:rsidR="00000000" w:rsidRPr="00000000">
        <w:rPr/>
        <w:drawing>
          <wp:inline distB="0" distT="0" distL="0" distR="0">
            <wp:extent cx="286512" cy="18299"/>
            <wp:effectExtent b="0" l="0" r="0" t="0"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1. I maintain adequate personal health and accident insurance for my child.</w:t>
      </w:r>
    </w:p>
    <w:p w:rsidR="00000000" w:rsidDel="00000000" w:rsidP="00000000" w:rsidRDefault="00000000" w:rsidRPr="00000000" w14:paraId="00000012">
      <w:pPr>
        <w:ind w:left="4" w:right="4" w:firstLine="0"/>
        <w:rPr/>
      </w:pPr>
      <w:r w:rsidDel="00000000" w:rsidR="00000000" w:rsidRPr="00000000">
        <w:rPr/>
        <w:drawing>
          <wp:inline distB="0" distT="0" distL="0" distR="0">
            <wp:extent cx="274320" cy="18299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2. I have enrolled my child in an accident insurance program through K &amp; K Insurance (kandkinsurance.com) or a similar insurance program. If my child participates in football, I have purchased this option.</w:t>
      </w:r>
    </w:p>
    <w:p w:rsidR="00000000" w:rsidDel="00000000" w:rsidP="00000000" w:rsidRDefault="00000000" w:rsidRPr="00000000" w14:paraId="00000013">
      <w:pPr>
        <w:ind w:left="4" w:right="4" w:firstLine="0"/>
        <w:rPr/>
      </w:pPr>
      <w:r w:rsidDel="00000000" w:rsidR="00000000" w:rsidRPr="00000000">
        <w:rPr>
          <w:rtl w:val="0"/>
        </w:rPr>
        <w:t xml:space="preserve">Insurance Company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2596896" cy="12199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7552" y="3773901"/>
                          <a:ext cx="2596896" cy="12199"/>
                          <a:chOff x="4047552" y="3773901"/>
                          <a:chExt cx="2596896" cy="12199"/>
                        </a:xfrm>
                      </wpg:grpSpPr>
                      <wpg:grpSp>
                        <wpg:cNvGrpSpPr/>
                        <wpg:grpSpPr>
                          <a:xfrm>
                            <a:off x="4047552" y="3773901"/>
                            <a:ext cx="2596896" cy="12199"/>
                            <a:chOff x="0" y="0"/>
                            <a:chExt cx="2596896" cy="1219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96875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2596896" cy="12199"/>
                            </a:xfrm>
                            <a:custGeom>
                              <a:rect b="b" l="l" r="r" t="t"/>
                              <a:pathLst>
                                <a:path extrusionOk="0" h="12199" w="2596896">
                                  <a:moveTo>
                                    <a:pt x="0" y="6100"/>
                                  </a:moveTo>
                                  <a:lnTo>
                                    <a:pt x="2596896" y="6100"/>
                                  </a:lnTo>
                                </a:path>
                              </a:pathLst>
                            </a:custGeom>
                            <a:noFill/>
                            <a:ln cap="flat" cmpd="sng" w="12175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96896" cy="12199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6896" cy="121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3" w:lineRule="auto"/>
        <w:ind w:left="2870" w:firstLine="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5" w:lineRule="auto"/>
        <w:ind w:left="4" w:right="4" w:firstLine="0"/>
        <w:rPr/>
      </w:pPr>
      <w:r w:rsidDel="00000000" w:rsidR="00000000" w:rsidRPr="00000000">
        <w:rPr>
          <w:rtl w:val="0"/>
        </w:rPr>
        <w:t xml:space="preserve">(If I have insurance policy changes, it is my responsibility to notify the school's athletic office.)</w:t>
      </w:r>
    </w:p>
    <w:p w:rsidR="00000000" w:rsidDel="00000000" w:rsidP="00000000" w:rsidRDefault="00000000" w:rsidRPr="00000000" w14:paraId="00000016">
      <w:pPr>
        <w:pStyle w:val="Heading1"/>
        <w:ind w:left="39" w:right="0" w:firstLine="0"/>
        <w:rPr/>
      </w:pPr>
      <w:r w:rsidDel="00000000" w:rsidR="00000000" w:rsidRPr="00000000">
        <w:rPr>
          <w:rtl w:val="0"/>
        </w:rPr>
        <w:t xml:space="preserve">Parent or Guardian Permit</w:t>
      </w:r>
    </w:p>
    <w:p w:rsidR="00000000" w:rsidDel="00000000" w:rsidP="00000000" w:rsidRDefault="00000000" w:rsidRPr="00000000" w14:paraId="00000017">
      <w:pPr>
        <w:spacing w:after="408" w:lineRule="auto"/>
        <w:ind w:left="4" w:right="4" w:firstLine="0"/>
        <w:rPr/>
      </w:pPr>
      <w:r w:rsidDel="00000000" w:rsidR="00000000" w:rsidRPr="00000000">
        <w:rPr>
          <w:rtl w:val="0"/>
        </w:rPr>
        <w:t xml:space="preserve">WARNING: Participation in interscholastic athletics includes a risk of injury, which may range in severity from minor to long-term catastrophic and perhaps fatal accidents could occur.  Players must Obey all safety rules, report all physical problems to their coaches or athletic trainers, follow a proper conditioning program, and inspect their own equipment daily. In addition, because of the frequent close proximity of players involved in athletics, there is a risk that a player(s) may become sick with COVID.19 (Coronavirus). Players must obey all COVID-19 related rules and guidelines as posted. By signing this permission form, I acknowledge reading and understand this warning and the risks assumed. I hereby give my consent for my child to participate in athletic/activities sponsored by Arickaree/Woodlin Sports COOP.</w:t>
      </w:r>
    </w:p>
    <w:p w:rsidR="00000000" w:rsidDel="00000000" w:rsidP="00000000" w:rsidRDefault="00000000" w:rsidRPr="00000000" w14:paraId="00000018">
      <w:pPr>
        <w:spacing w:after="176" w:lineRule="auto"/>
        <w:ind w:left="29" w:firstLine="10"/>
        <w:rPr/>
      </w:pPr>
      <w:r w:rsidDel="00000000" w:rsidR="00000000" w:rsidRPr="00000000">
        <w:rPr>
          <w:rtl w:val="0"/>
        </w:rPr>
        <w:t xml:space="preserve">I have read all the information on this page and have provided accurate information. </w:t>
      </w:r>
      <w:r w:rsidDel="00000000" w:rsidR="00000000" w:rsidRPr="00000000">
        <w:rPr>
          <w:u w:val="single"/>
          <w:rtl w:val="0"/>
        </w:rPr>
        <w:t xml:space="preserve">I also authorize my child's coach and/or sponsor to secure emergency medical treatment in the event of an iniury or accident. Arickaree/Woodlin coaches and/or sponsors will attempt to contact parents or guardians as to the injury and/or accident.</w:t>
      </w:r>
      <w:r w:rsidDel="00000000" w:rsidR="00000000" w:rsidRPr="00000000">
        <w:rPr>
          <w:rtl w:val="0"/>
        </w:rPr>
      </w:r>
    </w:p>
    <w:tbl>
      <w:tblPr>
        <w:tblStyle w:val="Table2"/>
        <w:tblW w:w="9331.0" w:type="dxa"/>
        <w:jc w:val="left"/>
        <w:tblInd w:w="38.0" w:type="dxa"/>
        <w:tblLayout w:type="fixed"/>
        <w:tblLook w:val="0400"/>
      </w:tblPr>
      <w:tblGrid>
        <w:gridCol w:w="2371"/>
        <w:gridCol w:w="3341"/>
        <w:gridCol w:w="3619"/>
        <w:tblGridChange w:id="0">
          <w:tblGrid>
            <w:gridCol w:w="2371"/>
            <w:gridCol w:w="3341"/>
            <w:gridCol w:w="3619"/>
          </w:tblGrid>
        </w:tblGridChange>
      </w:tblGrid>
      <w:tr>
        <w:trPr>
          <w:trHeight w:val="566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Parent/Guardian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38" w:lineRule="auto"/>
              <w:ind w:left="-1104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371344" cy="12199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60328" y="3773901"/>
                                <a:ext cx="2371344" cy="12199"/>
                                <a:chOff x="4160328" y="3773901"/>
                                <a:chExt cx="2371344" cy="1219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60328" y="3773901"/>
                                  <a:ext cx="2371344" cy="12199"/>
                                  <a:chOff x="0" y="0"/>
                                  <a:chExt cx="2371344" cy="1219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371325" cy="1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>
                                    <a:off x="0" y="0"/>
                                    <a:ext cx="2371344" cy="121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99" w="2371344">
                                        <a:moveTo>
                                          <a:pt x="0" y="6100"/>
                                        </a:moveTo>
                                        <a:lnTo>
                                          <a:pt x="2371344" y="61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71344" cy="12199"/>
                      <wp:effectExtent b="0" l="0" r="0" t="0"/>
                      <wp:docPr id="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1344" cy="121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40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(Print)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 Phone Number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1207008" cy="12199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742496" y="3773901"/>
                                <a:ext cx="1207008" cy="12199"/>
                                <a:chOff x="4742496" y="3773901"/>
                                <a:chExt cx="1207008" cy="1219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742496" y="3773901"/>
                                  <a:ext cx="1207008" cy="12199"/>
                                  <a:chOff x="0" y="0"/>
                                  <a:chExt cx="1207008" cy="1219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207000" cy="1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0"/>
                                    <a:ext cx="1207008" cy="121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99" w="1207008">
                                        <a:moveTo>
                                          <a:pt x="0" y="6100"/>
                                        </a:moveTo>
                                        <a:lnTo>
                                          <a:pt x="1207008" y="61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07008" cy="12199"/>
                      <wp:effectExtent b="0" l="0" r="0" t="0"/>
                      <wp:docPr id="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008" cy="121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ind w:left="1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Parent/Guardian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34" w:lineRule="auto"/>
              <w:ind w:left="-1066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346960" cy="12199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72520" y="3773901"/>
                                <a:ext cx="2346960" cy="12199"/>
                                <a:chOff x="4172520" y="3773901"/>
                                <a:chExt cx="2346960" cy="1219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72520" y="3773901"/>
                                  <a:ext cx="2346960" cy="12199"/>
                                  <a:chOff x="0" y="0"/>
                                  <a:chExt cx="2346960" cy="1219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346950" cy="1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0"/>
                                    <a:ext cx="2346960" cy="121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99" w="2346960">
                                        <a:moveTo>
                                          <a:pt x="0" y="6100"/>
                                        </a:moveTo>
                                        <a:lnTo>
                                          <a:pt x="2346960" y="61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346960" cy="12199"/>
                      <wp:effectExtent b="0" l="0" r="0" t="0"/>
                      <wp:docPr id="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46960" cy="121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317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(Signature)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ind w:left="1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975360" cy="12199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58320" y="3773901"/>
                                <a:ext cx="975360" cy="12199"/>
                                <a:chOff x="4858320" y="3773901"/>
                                <a:chExt cx="975360" cy="1219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58320" y="3773901"/>
                                  <a:ext cx="975360" cy="12199"/>
                                  <a:chOff x="0" y="0"/>
                                  <a:chExt cx="975360" cy="1219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975350" cy="1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0"/>
                                    <a:ext cx="975360" cy="12199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199" w="975360">
                                        <a:moveTo>
                                          <a:pt x="0" y="6100"/>
                                        </a:moveTo>
                                        <a:lnTo>
                                          <a:pt x="975360" y="61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12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1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75360" cy="12199"/>
                      <wp:effectExtent b="0" l="0" r="0" t="0"/>
                      <wp:docPr id="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5360" cy="1219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77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(Revised 6/8/2020)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682" w:right="8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70" w:before="0" w:line="259" w:lineRule="auto"/>
      <w:ind w:left="10" w:right="10" w:hanging="10"/>
      <w:jc w:val="center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